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C5D31" w14:textId="77777777" w:rsidR="00D5124E" w:rsidRDefault="00D5124E"/>
    <w:p w14:paraId="7EC0061A" w14:textId="77777777" w:rsidR="00D5124E" w:rsidRDefault="000331BD">
      <w:pPr>
        <w:tabs>
          <w:tab w:val="left" w:pos="6390"/>
        </w:tabs>
      </w:pPr>
      <w:r>
        <w:tab/>
      </w:r>
    </w:p>
    <w:p w14:paraId="27B70377" w14:textId="77777777" w:rsidR="00D5124E" w:rsidRDefault="000331BD">
      <w:r>
        <w:rPr>
          <w:rFonts w:ascii="Calibri" w:eastAsia="Calibri" w:hAnsi="Calibri" w:cs="Calibri"/>
          <w:u w:color="000000"/>
        </w:rPr>
        <w:t xml:space="preserve"> </w:t>
      </w:r>
    </w:p>
    <w:p w14:paraId="330CB4FD" w14:textId="3C970260" w:rsidR="00D5124E" w:rsidRDefault="00B75C06">
      <w:pPr>
        <w:spacing w:after="313"/>
        <w:rPr>
          <w:rFonts w:ascii="Sassoon Primary" w:hAnsi="Sassoon Primary"/>
          <w:sz w:val="18"/>
          <w:szCs w:val="1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3CF0BEF" wp14:editId="323FFD4D">
                <wp:simplePos x="0" y="0"/>
                <wp:positionH relativeFrom="column">
                  <wp:posOffset>4232910</wp:posOffset>
                </wp:positionH>
                <wp:positionV relativeFrom="page">
                  <wp:posOffset>1533525</wp:posOffset>
                </wp:positionV>
                <wp:extent cx="2390775" cy="16764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676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FF99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9FF99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9FF99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</w:tblGrid>
                            <w:tr w:rsidR="007F18B1" w14:paraId="1E8FFFB4" w14:textId="77777777" w:rsidTr="00B75C06">
                              <w:tc>
                                <w:tcPr>
                                  <w:tcW w:w="3397" w:type="dxa"/>
                                </w:tcPr>
                                <w:p w14:paraId="3D77233F" w14:textId="3270C08C" w:rsidR="00D5124E" w:rsidRDefault="000331BD">
                                  <w:r>
                                    <w:rPr>
                                      <w:b/>
                                    </w:rPr>
                                    <w:t>Linked Art</w:t>
                                  </w:r>
                                  <w:r>
                                    <w:t xml:space="preserve">: </w:t>
                                  </w:r>
                                  <w:r w:rsidR="007F18B1" w:rsidRPr="007F18B1">
                                    <w:t>Peter Saville/ Mark Farrow - Record sleeve designers</w:t>
                                  </w:r>
                                </w:p>
                              </w:tc>
                            </w:tr>
                            <w:tr w:rsidR="007F18B1" w14:paraId="70850EDD" w14:textId="77777777" w:rsidTr="00B75C06">
                              <w:trPr>
                                <w:trHeight w:val="1725"/>
                              </w:trPr>
                              <w:tc>
                                <w:tcPr>
                                  <w:tcW w:w="3397" w:type="dxa"/>
                                  <w:vAlign w:val="center"/>
                                </w:tcPr>
                                <w:p w14:paraId="155171BD" w14:textId="3FB42416" w:rsidR="00D5124E" w:rsidRDefault="00B75C06" w:rsidP="00B75C06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 xml:space="preserve"> </w:t>
                                  </w:r>
                                  <w:r w:rsidRPr="00B75C06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B1D860C" wp14:editId="63BD9798">
                                        <wp:extent cx="895350" cy="895350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5350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 xml:space="preserve">   </w:t>
                                  </w:r>
                                  <w:r w:rsidR="007F18B1" w:rsidRPr="007F18B1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72F7E17" wp14:editId="7AE75754">
                                        <wp:extent cx="881516" cy="876300"/>
                                        <wp:effectExtent l="0" t="0" r="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4863" cy="8895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3B981EC2" w14:textId="77777777" w:rsidR="00D5124E" w:rsidRDefault="00D512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F0B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3pt;margin-top:120.75pt;width:188.25pt;height:13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" fillcolor="#529a52">
                <v:fill color2="#91ff91" rotate="t" angle="270" colors="0 #529a52;.5 #79dd79;1 #91ff91" focus="100%" type="gradient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</w:tblGrid>
                      <w:tr w:rsidR="007F18B1" w14:paraId="1E8FFFB4" w14:textId="77777777" w:rsidTr="00B75C06">
                        <w:tc>
                          <w:tcPr>
                            <w:tcW w:w="3397" w:type="dxa"/>
                          </w:tcPr>
                          <w:p w14:paraId="3D77233F" w14:textId="3270C08C" w:rsidR="00D5124E" w:rsidRDefault="000331BD">
                            <w:r>
                              <w:rPr>
                                <w:b/>
                              </w:rPr>
                              <w:t>Linked Art</w:t>
                            </w:r>
                            <w:r>
                              <w:t xml:space="preserve">: </w:t>
                            </w:r>
                            <w:r w:rsidR="007F18B1" w:rsidRPr="007F18B1">
                              <w:t>Peter Saville/ Mark Farrow - Record sleeve designers</w:t>
                            </w:r>
                          </w:p>
                        </w:tc>
                      </w:tr>
                      <w:tr w:rsidR="007F18B1" w14:paraId="70850EDD" w14:textId="77777777" w:rsidTr="00B75C06">
                        <w:trPr>
                          <w:trHeight w:val="1725"/>
                        </w:trPr>
                        <w:tc>
                          <w:tcPr>
                            <w:tcW w:w="3397" w:type="dxa"/>
                            <w:vAlign w:val="center"/>
                          </w:tcPr>
                          <w:p w14:paraId="155171BD" w14:textId="3FB42416" w:rsidR="00D5124E" w:rsidRDefault="00B75C06" w:rsidP="00B75C06"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Pr="00B75C0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1D860C" wp14:editId="63BD9798">
                                  <wp:extent cx="895350" cy="8953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</w:t>
                            </w:r>
                            <w:r w:rsidR="007F18B1" w:rsidRPr="007F18B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2F7E17" wp14:editId="7AE75754">
                                  <wp:extent cx="881516" cy="8763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4863" cy="8895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3B981EC2" w14:textId="77777777" w:rsidR="00D5124E" w:rsidRDefault="00D5124E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E2BCA9" wp14:editId="0AD197BF">
                <wp:simplePos x="0" y="0"/>
                <wp:positionH relativeFrom="column">
                  <wp:posOffset>2280285</wp:posOffset>
                </wp:positionH>
                <wp:positionV relativeFrom="paragraph">
                  <wp:posOffset>287655</wp:posOffset>
                </wp:positionV>
                <wp:extent cx="1857375" cy="16954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695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C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C99FF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5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</w:tblGrid>
                            <w:tr w:rsidR="00D5124E" w14:paraId="05448CC8" w14:textId="77777777" w:rsidTr="00B75C06">
                              <w:trPr>
                                <w:trHeight w:val="466"/>
                              </w:trPr>
                              <w:tc>
                                <w:tcPr>
                                  <w:tcW w:w="2547" w:type="dxa"/>
                                </w:tcPr>
                                <w:p w14:paraId="6023C49E" w14:textId="733AB021" w:rsidR="00D5124E" w:rsidRDefault="000331BD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Linked Text</w:t>
                                  </w:r>
                                  <w:r>
                                    <w:t xml:space="preserve">: </w:t>
                                  </w:r>
                                  <w:r w:rsidR="007F18B1">
                                    <w:t>Matilda</w:t>
                                  </w:r>
                                </w:p>
                                <w:p w14:paraId="573AC92C" w14:textId="77777777" w:rsidR="00D5124E" w:rsidRDefault="00D5124E"/>
                              </w:tc>
                            </w:tr>
                            <w:tr w:rsidR="00D5124E" w14:paraId="07993123" w14:textId="77777777" w:rsidTr="00B75C06">
                              <w:trPr>
                                <w:trHeight w:val="1880"/>
                              </w:trPr>
                              <w:tc>
                                <w:tcPr>
                                  <w:tcW w:w="2547" w:type="dxa"/>
                                </w:tcPr>
                                <w:p w14:paraId="31D9886F" w14:textId="77777777" w:rsidR="00D5124E" w:rsidRPr="000B0B11" w:rsidRDefault="00D5124E">
                                  <w:pPr>
                                    <w:jc w:val="center"/>
                                    <w:rPr>
                                      <w:noProof/>
                                      <w:color w:val="001BA0"/>
                                      <w:sz w:val="12"/>
                                      <w:szCs w:val="12"/>
                                      <w:lang w:eastAsia="en-GB"/>
                                    </w:rPr>
                                  </w:pPr>
                                </w:p>
                                <w:p w14:paraId="0153D183" w14:textId="186ACD2E" w:rsidR="00D5124E" w:rsidRDefault="007F18B1">
                                  <w:pPr>
                                    <w:jc w:val="center"/>
                                  </w:pPr>
                                  <w:r w:rsidRPr="007F18B1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8DB9BE5" wp14:editId="7EE1CC70">
                                        <wp:extent cx="666750" cy="1012248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0659" cy="10181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1AFEB514" w14:textId="77777777" w:rsidR="00D5124E" w:rsidRDefault="00D512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2BCA9" id="_x0000_s1027" type="#_x0000_t202" style="position:absolute;margin-left:179.55pt;margin-top:22.65pt;width:146.25pt;height:13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" fillcolor="#76529a">
                <v:fill color2="#cc91ff" rotate="t" focusposition=".5,.5" focussize="" colors="0 #76529a;.5 #ab79dd;1 #cc91ff" focus="100%" type="gradientRadial"/>
                <v:textbox>
                  <w:txbxContent>
                    <w:tbl>
                      <w:tblPr>
                        <w:tblStyle w:val="TableGrid"/>
                        <w:tblW w:w="2547" w:type="dxa"/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</w:tblGrid>
                      <w:tr w:rsidR="00D5124E" w14:paraId="05448CC8" w14:textId="77777777" w:rsidTr="00B75C06">
                        <w:trPr>
                          <w:trHeight w:val="466"/>
                        </w:trPr>
                        <w:tc>
                          <w:tcPr>
                            <w:tcW w:w="2547" w:type="dxa"/>
                          </w:tcPr>
                          <w:p w14:paraId="6023C49E" w14:textId="733AB021" w:rsidR="00D5124E" w:rsidRDefault="000331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Linked Text</w:t>
                            </w:r>
                            <w:r>
                              <w:t xml:space="preserve">: </w:t>
                            </w:r>
                            <w:r w:rsidR="007F18B1">
                              <w:t>Matilda</w:t>
                            </w:r>
                          </w:p>
                          <w:p w14:paraId="573AC92C" w14:textId="77777777" w:rsidR="00D5124E" w:rsidRDefault="00D5124E"/>
                        </w:tc>
                      </w:tr>
                      <w:tr w:rsidR="00D5124E" w14:paraId="07993123" w14:textId="77777777" w:rsidTr="00B75C06">
                        <w:trPr>
                          <w:trHeight w:val="1880"/>
                        </w:trPr>
                        <w:tc>
                          <w:tcPr>
                            <w:tcW w:w="2547" w:type="dxa"/>
                          </w:tcPr>
                          <w:p w14:paraId="31D9886F" w14:textId="77777777" w:rsidR="00D5124E" w:rsidRPr="000B0B11" w:rsidRDefault="00D5124E">
                            <w:pPr>
                              <w:jc w:val="center"/>
                              <w:rPr>
                                <w:noProof/>
                                <w:color w:val="001BA0"/>
                                <w:sz w:val="12"/>
                                <w:szCs w:val="12"/>
                                <w:lang w:eastAsia="en-GB"/>
                              </w:rPr>
                            </w:pPr>
                          </w:p>
                          <w:p w14:paraId="0153D183" w14:textId="186ACD2E" w:rsidR="00D5124E" w:rsidRDefault="007F18B1">
                            <w:pPr>
                              <w:jc w:val="center"/>
                            </w:pPr>
                            <w:r w:rsidRPr="007F18B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8DB9BE5" wp14:editId="7EE1CC70">
                                  <wp:extent cx="666750" cy="1012248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0659" cy="1018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1AFEB514" w14:textId="77777777" w:rsidR="00D5124E" w:rsidRDefault="00D5124E"/>
                  </w:txbxContent>
                </v:textbox>
                <w10:wrap type="square"/>
              </v:shape>
            </w:pict>
          </mc:Fallback>
        </mc:AlternateContent>
      </w:r>
      <w:r w:rsidR="000331BD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737144" wp14:editId="5BD985F0">
                <wp:simplePos x="0" y="0"/>
                <wp:positionH relativeFrom="column">
                  <wp:posOffset>-453390</wp:posOffset>
                </wp:positionH>
                <wp:positionV relativeFrom="paragraph">
                  <wp:posOffset>285750</wp:posOffset>
                </wp:positionV>
                <wp:extent cx="2619375" cy="4601210"/>
                <wp:effectExtent l="0" t="0" r="2857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46012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7F799" w14:textId="77777777" w:rsidR="00D5124E" w:rsidRDefault="000331BD">
                            <w:pPr>
                              <w:jc w:val="center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>Skills</w:t>
                            </w:r>
                          </w:p>
                          <w:p w14:paraId="3A027921" w14:textId="77777777" w:rsidR="00D5124E" w:rsidRDefault="00D5124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361"/>
                            </w:tblGrid>
                            <w:tr w:rsidR="00D5124E" w14:paraId="642B4E91" w14:textId="77777777" w:rsidTr="00E91FA8">
                              <w:tc>
                                <w:tcPr>
                                  <w:tcW w:w="3397" w:type="dxa"/>
                                </w:tcPr>
                                <w:p w14:paraId="0BEDCAF2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Communicate clearly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C8F653B" w14:textId="1CD2F66C" w:rsidR="00D5124E" w:rsidRPr="00E91FA8" w:rsidRDefault="00E91FA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D5124E" w14:paraId="141871CB" w14:textId="77777777" w:rsidTr="00E91FA8">
                              <w:tc>
                                <w:tcPr>
                                  <w:tcW w:w="3397" w:type="dxa"/>
                                </w:tcPr>
                                <w:p w14:paraId="6C71EB1D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Collaborate with others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9559A97" w14:textId="09B0F198" w:rsidR="00D5124E" w:rsidRPr="00E91FA8" w:rsidRDefault="00E91FA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D5124E" w14:paraId="1E8DB8DE" w14:textId="77777777" w:rsidTr="00E91FA8">
                              <w:tc>
                                <w:tcPr>
                                  <w:tcW w:w="3397" w:type="dxa"/>
                                </w:tcPr>
                                <w:p w14:paraId="08D2318C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Apply knowledge to new situations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2C36F33" w14:textId="5CE433A6" w:rsidR="00D5124E" w:rsidRPr="00E91FA8" w:rsidRDefault="00E91FA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D5124E" w14:paraId="7FF5C86D" w14:textId="77777777" w:rsidTr="00E91FA8">
                              <w:tc>
                                <w:tcPr>
                                  <w:tcW w:w="3397" w:type="dxa"/>
                                </w:tcPr>
                                <w:p w14:paraId="3DF9DF1D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Make judgements and decisions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5F12A70" w14:textId="328BE0F7" w:rsidR="00D5124E" w:rsidRPr="00E91FA8" w:rsidRDefault="00E91FA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D5124E" w14:paraId="4B028E12" w14:textId="77777777" w:rsidTr="00E91FA8">
                              <w:tc>
                                <w:tcPr>
                                  <w:tcW w:w="3397" w:type="dxa"/>
                                </w:tcPr>
                                <w:p w14:paraId="1316F137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Ask questions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23088F2" w14:textId="7CBE529C" w:rsidR="00D5124E" w:rsidRPr="00E91FA8" w:rsidRDefault="00E91FA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D5124E" w14:paraId="5A6F3AA8" w14:textId="77777777" w:rsidTr="00E91FA8">
                              <w:tc>
                                <w:tcPr>
                                  <w:tcW w:w="3397" w:type="dxa"/>
                                </w:tcPr>
                                <w:p w14:paraId="3C112095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Solve problems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81BB803" w14:textId="4E9D561C" w:rsidR="00D5124E" w:rsidRPr="00E91FA8" w:rsidRDefault="00E91FA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D5124E" w14:paraId="321628F1" w14:textId="77777777" w:rsidTr="00E91FA8">
                              <w:tc>
                                <w:tcPr>
                                  <w:tcW w:w="3397" w:type="dxa"/>
                                </w:tcPr>
                                <w:p w14:paraId="782A2AB3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Metacognition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4B515E8" w14:textId="48C68C7A" w:rsidR="00D5124E" w:rsidRPr="00E91FA8" w:rsidRDefault="00E91FA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D5124E" w14:paraId="5C3CF32F" w14:textId="77777777" w:rsidTr="00E91FA8">
                              <w:tc>
                                <w:tcPr>
                                  <w:tcW w:w="3397" w:type="dxa"/>
                                </w:tcPr>
                                <w:p w14:paraId="172D8038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Reflect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79C8F94" w14:textId="65F2E08E" w:rsidR="00D5124E" w:rsidRPr="00E91FA8" w:rsidRDefault="00E91FA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D5124E" w14:paraId="5265348E" w14:textId="77777777" w:rsidTr="00E91FA8">
                              <w:tc>
                                <w:tcPr>
                                  <w:tcW w:w="3397" w:type="dxa"/>
                                </w:tcPr>
                                <w:p w14:paraId="294A4AC9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Adapt to change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223CC66" w14:textId="77777777" w:rsidR="00D5124E" w:rsidRPr="00E91FA8" w:rsidRDefault="00D5124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91FA8" w14:paraId="56E62217" w14:textId="77777777" w:rsidTr="00E91FA8">
                              <w:tc>
                                <w:tcPr>
                                  <w:tcW w:w="3397" w:type="dxa"/>
                                </w:tcPr>
                                <w:p w14:paraId="0F9DFAB7" w14:textId="77777777" w:rsidR="00E91FA8" w:rsidRDefault="00E91FA8" w:rsidP="00E91FA8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Manage goals and time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AA7EAC4" w14:textId="7F97072B" w:rsidR="00E91FA8" w:rsidRPr="00E91FA8" w:rsidRDefault="00E91FA8" w:rsidP="00E91FA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91FA8" w14:paraId="4A99A74B" w14:textId="77777777" w:rsidTr="00E91FA8">
                              <w:tc>
                                <w:tcPr>
                                  <w:tcW w:w="3397" w:type="dxa"/>
                                </w:tcPr>
                                <w:p w14:paraId="55B6B1BC" w14:textId="77777777" w:rsidR="00E91FA8" w:rsidRDefault="00E91FA8" w:rsidP="00E91FA8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Take risks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CCD49EB" w14:textId="77777777" w:rsidR="00E91FA8" w:rsidRPr="00E91FA8" w:rsidRDefault="00E91FA8" w:rsidP="00E91FA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91FA8" w14:paraId="0F00C8E4" w14:textId="77777777" w:rsidTr="00E91FA8">
                              <w:tc>
                                <w:tcPr>
                                  <w:tcW w:w="3397" w:type="dxa"/>
                                </w:tcPr>
                                <w:p w14:paraId="03B3C9CF" w14:textId="77777777" w:rsidR="00E91FA8" w:rsidRDefault="00E91FA8" w:rsidP="00E91FA8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Self-direct learning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351AA58" w14:textId="77777777" w:rsidR="00E91FA8" w:rsidRPr="00E91FA8" w:rsidRDefault="00E91FA8" w:rsidP="00E91FA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91FA8" w14:paraId="6F67B6BC" w14:textId="77777777" w:rsidTr="00E91FA8">
                              <w:tc>
                                <w:tcPr>
                                  <w:tcW w:w="3397" w:type="dxa"/>
                                </w:tcPr>
                                <w:p w14:paraId="2C277AEB" w14:textId="77777777" w:rsidR="00E91FA8" w:rsidRDefault="00E91FA8" w:rsidP="00E91FA8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Persist despite setbacks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1A343AB" w14:textId="31D7CFB7" w:rsidR="00E91FA8" w:rsidRPr="00E91FA8" w:rsidRDefault="00E91FA8" w:rsidP="00E91FA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91FA8" w14:paraId="609B8598" w14:textId="77777777" w:rsidTr="00E91FA8">
                              <w:tc>
                                <w:tcPr>
                                  <w:tcW w:w="3397" w:type="dxa"/>
                                </w:tcPr>
                                <w:p w14:paraId="78DA2C4D" w14:textId="77777777" w:rsidR="00E91FA8" w:rsidRDefault="00E91FA8" w:rsidP="00E91FA8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Be curious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4E281D4" w14:textId="6874CB75" w:rsidR="00E91FA8" w:rsidRPr="00E91FA8" w:rsidRDefault="00E91FA8" w:rsidP="00E91FA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91FA8" w14:paraId="383B793D" w14:textId="77777777" w:rsidTr="00E91FA8">
                              <w:tc>
                                <w:tcPr>
                                  <w:tcW w:w="3397" w:type="dxa"/>
                                </w:tcPr>
                                <w:p w14:paraId="4961016B" w14:textId="77777777" w:rsidR="00E91FA8" w:rsidRDefault="00E91FA8" w:rsidP="00E91FA8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Manage projects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980409C" w14:textId="3C83926B" w:rsidR="00E91FA8" w:rsidRPr="00E91FA8" w:rsidRDefault="00E91FA8" w:rsidP="00E91FA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91FA8" w14:paraId="4CF4A4B6" w14:textId="77777777" w:rsidTr="00E91FA8">
                              <w:tc>
                                <w:tcPr>
                                  <w:tcW w:w="3397" w:type="dxa"/>
                                </w:tcPr>
                                <w:p w14:paraId="5CA6E775" w14:textId="77777777" w:rsidR="00E91FA8" w:rsidRDefault="00E91FA8" w:rsidP="00E91FA8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Guide and lead others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A0A6C97" w14:textId="57E39DF2" w:rsidR="00E91FA8" w:rsidRPr="00E91FA8" w:rsidRDefault="00E91FA8" w:rsidP="00E91FA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91FA8" w14:paraId="5ADAAC69" w14:textId="77777777" w:rsidTr="00E91FA8">
                              <w:tc>
                                <w:tcPr>
                                  <w:tcW w:w="3397" w:type="dxa"/>
                                </w:tcPr>
                                <w:p w14:paraId="605FBB5F" w14:textId="77777777" w:rsidR="00E91FA8" w:rsidRDefault="00E91FA8" w:rsidP="00E91FA8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Access and evaluate information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3A422DF" w14:textId="1E94F0C2" w:rsidR="00E91FA8" w:rsidRPr="00E91FA8" w:rsidRDefault="00E91FA8" w:rsidP="00E91FA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91FA8" w14:paraId="632F5A8F" w14:textId="77777777" w:rsidTr="00E91FA8">
                              <w:tc>
                                <w:tcPr>
                                  <w:tcW w:w="3397" w:type="dxa"/>
                                </w:tcPr>
                                <w:p w14:paraId="12152B76" w14:textId="77777777" w:rsidR="00E91FA8" w:rsidRDefault="00E91FA8" w:rsidP="00E91FA8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Analyse media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131163F" w14:textId="70806137" w:rsidR="00E91FA8" w:rsidRPr="00E91FA8" w:rsidRDefault="00E91FA8" w:rsidP="00E91FA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91FA8" w14:paraId="712B877D" w14:textId="77777777" w:rsidTr="00E91FA8">
                              <w:tc>
                                <w:tcPr>
                                  <w:tcW w:w="3397" w:type="dxa"/>
                                </w:tcPr>
                                <w:p w14:paraId="2AB1FA77" w14:textId="77777777" w:rsidR="00E91FA8" w:rsidRDefault="00E91FA8" w:rsidP="00E91FA8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Create media products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8E26AE5" w14:textId="081E787D" w:rsidR="00E91FA8" w:rsidRPr="00E91FA8" w:rsidRDefault="00E91FA8" w:rsidP="00E91FA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91FA8" w14:paraId="3477C70B" w14:textId="77777777" w:rsidTr="00E91FA8">
                              <w:tc>
                                <w:tcPr>
                                  <w:tcW w:w="3397" w:type="dxa"/>
                                </w:tcPr>
                                <w:p w14:paraId="2DF9BE5F" w14:textId="77777777" w:rsidR="00E91FA8" w:rsidRDefault="00E91FA8" w:rsidP="00E91FA8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Apply technology effectively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1091502" w14:textId="1401107B" w:rsidR="00E91FA8" w:rsidRPr="00E91FA8" w:rsidRDefault="00E91FA8" w:rsidP="00E91FA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91FA8" w14:paraId="21DA382A" w14:textId="77777777" w:rsidTr="00E91FA8">
                              <w:tc>
                                <w:tcPr>
                                  <w:tcW w:w="3397" w:type="dxa"/>
                                </w:tcPr>
                                <w:p w14:paraId="721BB840" w14:textId="77777777" w:rsidR="00E91FA8" w:rsidRDefault="00E91FA8" w:rsidP="00E91FA8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Perform in front of a group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C78657D" w14:textId="07E1F396" w:rsidR="00E91FA8" w:rsidRPr="00E91FA8" w:rsidRDefault="00E91FA8" w:rsidP="00E91FA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91FA8" w14:paraId="0107B4BC" w14:textId="77777777" w:rsidTr="00E91FA8">
                              <w:tc>
                                <w:tcPr>
                                  <w:tcW w:w="3397" w:type="dxa"/>
                                </w:tcPr>
                                <w:p w14:paraId="4BA96F3C" w14:textId="77777777" w:rsidR="00E91FA8" w:rsidRDefault="00E91FA8" w:rsidP="00E91FA8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Select and use appropriate writing genres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E1D31AE" w14:textId="453BF241" w:rsidR="00E91FA8" w:rsidRPr="00E91FA8" w:rsidRDefault="00E91FA8" w:rsidP="00E91FA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91FA8" w14:paraId="6F3AD2F5" w14:textId="77777777" w:rsidTr="00E91FA8">
                              <w:tc>
                                <w:tcPr>
                                  <w:tcW w:w="3397" w:type="dxa"/>
                                </w:tcPr>
                                <w:p w14:paraId="1FAD3F94" w14:textId="77777777" w:rsidR="00E91FA8" w:rsidRDefault="00E91FA8" w:rsidP="00E91FA8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Use tier 2 and tier 3 vocabulary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46CDBD8" w14:textId="61ED3D9E" w:rsidR="00E91FA8" w:rsidRPr="00E91FA8" w:rsidRDefault="00E91FA8" w:rsidP="00E91FA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14:paraId="3EBBEF4C" w14:textId="77777777" w:rsidR="00D5124E" w:rsidRDefault="00D5124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37144" id="_x0000_s1028" type="#_x0000_t202" style="position:absolute;margin-left:-35.7pt;margin-top:22.5pt;width:206.25pt;height:36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" fillcolor="#bdd6ee [1300]">
                <v:fill color2="#bdd6ee [1300]" rotate="t" angle="315" colors="0 #6b7d8d;.5 #9cb5cb;1 #bad7f2" focus="100%" type="gradient"/>
                <v:textbox>
                  <w:txbxContent>
                    <w:p w14:paraId="2D97F799" w14:textId="77777777" w:rsidR="00D5124E" w:rsidRDefault="000331BD">
                      <w:pPr>
                        <w:jc w:val="center"/>
                        <w:rPr>
                          <w:rFonts w:ascii="Arial Narrow" w:hAnsi="Arial Narrow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u w:val="single"/>
                        </w:rPr>
                        <w:t>Skills</w:t>
                      </w:r>
                    </w:p>
                    <w:p w14:paraId="3A027921" w14:textId="77777777" w:rsidR="00D5124E" w:rsidRDefault="00D5124E">
                      <w:pPr>
                        <w:jc w:val="center"/>
                        <w:rPr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361"/>
                      </w:tblGrid>
                      <w:tr w:rsidR="00D5124E" w14:paraId="642B4E91" w14:textId="77777777" w:rsidTr="00E91FA8">
                        <w:tc>
                          <w:tcPr>
                            <w:tcW w:w="3397" w:type="dxa"/>
                          </w:tcPr>
                          <w:p w14:paraId="0BEDCAF2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Communicate clearly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3C8F653B" w14:textId="1CD2F66C" w:rsidR="00D5124E" w:rsidRPr="00E91FA8" w:rsidRDefault="00E91F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D5124E" w14:paraId="141871CB" w14:textId="77777777" w:rsidTr="00E91FA8">
                        <w:tc>
                          <w:tcPr>
                            <w:tcW w:w="3397" w:type="dxa"/>
                          </w:tcPr>
                          <w:p w14:paraId="6C71EB1D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Collaborate with others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69559A97" w14:textId="09B0F198" w:rsidR="00D5124E" w:rsidRPr="00E91FA8" w:rsidRDefault="00E91FA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D5124E" w14:paraId="1E8DB8DE" w14:textId="77777777" w:rsidTr="00E91FA8">
                        <w:tc>
                          <w:tcPr>
                            <w:tcW w:w="3397" w:type="dxa"/>
                          </w:tcPr>
                          <w:p w14:paraId="08D2318C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Apply knowledge to new situations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02C36F33" w14:textId="5CE433A6" w:rsidR="00D5124E" w:rsidRPr="00E91FA8" w:rsidRDefault="00E91FA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D5124E" w14:paraId="7FF5C86D" w14:textId="77777777" w:rsidTr="00E91FA8">
                        <w:tc>
                          <w:tcPr>
                            <w:tcW w:w="3397" w:type="dxa"/>
                          </w:tcPr>
                          <w:p w14:paraId="3DF9DF1D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Make judgements and decisions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35F12A70" w14:textId="328BE0F7" w:rsidR="00D5124E" w:rsidRPr="00E91FA8" w:rsidRDefault="00E91F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D5124E" w14:paraId="4B028E12" w14:textId="77777777" w:rsidTr="00E91FA8">
                        <w:tc>
                          <w:tcPr>
                            <w:tcW w:w="3397" w:type="dxa"/>
                          </w:tcPr>
                          <w:p w14:paraId="1316F137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Ask questions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723088F2" w14:textId="7CBE529C" w:rsidR="00D5124E" w:rsidRPr="00E91FA8" w:rsidRDefault="00E91FA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D5124E" w14:paraId="5A6F3AA8" w14:textId="77777777" w:rsidTr="00E91FA8">
                        <w:tc>
                          <w:tcPr>
                            <w:tcW w:w="3397" w:type="dxa"/>
                          </w:tcPr>
                          <w:p w14:paraId="3C112095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Solve problems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781BB803" w14:textId="4E9D561C" w:rsidR="00D5124E" w:rsidRPr="00E91FA8" w:rsidRDefault="00E91FA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D5124E" w14:paraId="321628F1" w14:textId="77777777" w:rsidTr="00E91FA8">
                        <w:tc>
                          <w:tcPr>
                            <w:tcW w:w="3397" w:type="dxa"/>
                          </w:tcPr>
                          <w:p w14:paraId="782A2AB3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Metacognition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04B515E8" w14:textId="48C68C7A" w:rsidR="00D5124E" w:rsidRPr="00E91FA8" w:rsidRDefault="00E91FA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D5124E" w14:paraId="5C3CF32F" w14:textId="77777777" w:rsidTr="00E91FA8">
                        <w:tc>
                          <w:tcPr>
                            <w:tcW w:w="3397" w:type="dxa"/>
                          </w:tcPr>
                          <w:p w14:paraId="172D8038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Reflect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479C8F94" w14:textId="65F2E08E" w:rsidR="00D5124E" w:rsidRPr="00E91FA8" w:rsidRDefault="00E91FA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D5124E" w14:paraId="5265348E" w14:textId="77777777" w:rsidTr="00E91FA8">
                        <w:tc>
                          <w:tcPr>
                            <w:tcW w:w="3397" w:type="dxa"/>
                          </w:tcPr>
                          <w:p w14:paraId="294A4AC9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Adapt to change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2223CC66" w14:textId="77777777" w:rsidR="00D5124E" w:rsidRPr="00E91FA8" w:rsidRDefault="00D512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91FA8" w14:paraId="56E62217" w14:textId="77777777" w:rsidTr="00E91FA8">
                        <w:tc>
                          <w:tcPr>
                            <w:tcW w:w="3397" w:type="dxa"/>
                          </w:tcPr>
                          <w:p w14:paraId="0F9DFAB7" w14:textId="77777777" w:rsidR="00E91FA8" w:rsidRDefault="00E91FA8" w:rsidP="00E91FA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Manage goals and time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3AA7EAC4" w14:textId="7F97072B" w:rsidR="00E91FA8" w:rsidRPr="00E91FA8" w:rsidRDefault="00E91FA8" w:rsidP="00E91FA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E91FA8" w14:paraId="4A99A74B" w14:textId="77777777" w:rsidTr="00E91FA8">
                        <w:tc>
                          <w:tcPr>
                            <w:tcW w:w="3397" w:type="dxa"/>
                          </w:tcPr>
                          <w:p w14:paraId="55B6B1BC" w14:textId="77777777" w:rsidR="00E91FA8" w:rsidRDefault="00E91FA8" w:rsidP="00E91FA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Take risks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5CCD49EB" w14:textId="77777777" w:rsidR="00E91FA8" w:rsidRPr="00E91FA8" w:rsidRDefault="00E91FA8" w:rsidP="00E91FA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91FA8" w14:paraId="0F00C8E4" w14:textId="77777777" w:rsidTr="00E91FA8">
                        <w:tc>
                          <w:tcPr>
                            <w:tcW w:w="3397" w:type="dxa"/>
                          </w:tcPr>
                          <w:p w14:paraId="03B3C9CF" w14:textId="77777777" w:rsidR="00E91FA8" w:rsidRDefault="00E91FA8" w:rsidP="00E91FA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Self-direct learning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2351AA58" w14:textId="77777777" w:rsidR="00E91FA8" w:rsidRPr="00E91FA8" w:rsidRDefault="00E91FA8" w:rsidP="00E91FA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91FA8" w14:paraId="6F67B6BC" w14:textId="77777777" w:rsidTr="00E91FA8">
                        <w:tc>
                          <w:tcPr>
                            <w:tcW w:w="3397" w:type="dxa"/>
                          </w:tcPr>
                          <w:p w14:paraId="2C277AEB" w14:textId="77777777" w:rsidR="00E91FA8" w:rsidRDefault="00E91FA8" w:rsidP="00E91FA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Persist despite setbacks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01A343AB" w14:textId="31D7CFB7" w:rsidR="00E91FA8" w:rsidRPr="00E91FA8" w:rsidRDefault="00E91FA8" w:rsidP="00E91FA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E91FA8" w14:paraId="609B8598" w14:textId="77777777" w:rsidTr="00E91FA8">
                        <w:tc>
                          <w:tcPr>
                            <w:tcW w:w="3397" w:type="dxa"/>
                          </w:tcPr>
                          <w:p w14:paraId="78DA2C4D" w14:textId="77777777" w:rsidR="00E91FA8" w:rsidRDefault="00E91FA8" w:rsidP="00E91FA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Be curious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64E281D4" w14:textId="6874CB75" w:rsidR="00E91FA8" w:rsidRPr="00E91FA8" w:rsidRDefault="00E91FA8" w:rsidP="00E91FA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E91FA8" w14:paraId="383B793D" w14:textId="77777777" w:rsidTr="00E91FA8">
                        <w:tc>
                          <w:tcPr>
                            <w:tcW w:w="3397" w:type="dxa"/>
                          </w:tcPr>
                          <w:p w14:paraId="4961016B" w14:textId="77777777" w:rsidR="00E91FA8" w:rsidRDefault="00E91FA8" w:rsidP="00E91FA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Manage projects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2980409C" w14:textId="3C83926B" w:rsidR="00E91FA8" w:rsidRPr="00E91FA8" w:rsidRDefault="00E91FA8" w:rsidP="00E91F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91FA8" w14:paraId="4CF4A4B6" w14:textId="77777777" w:rsidTr="00E91FA8">
                        <w:tc>
                          <w:tcPr>
                            <w:tcW w:w="3397" w:type="dxa"/>
                          </w:tcPr>
                          <w:p w14:paraId="5CA6E775" w14:textId="77777777" w:rsidR="00E91FA8" w:rsidRDefault="00E91FA8" w:rsidP="00E91FA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Guide and lead others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0A0A6C97" w14:textId="57E39DF2" w:rsidR="00E91FA8" w:rsidRPr="00E91FA8" w:rsidRDefault="00E91FA8" w:rsidP="00E91F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91FA8" w14:paraId="5ADAAC69" w14:textId="77777777" w:rsidTr="00E91FA8">
                        <w:tc>
                          <w:tcPr>
                            <w:tcW w:w="3397" w:type="dxa"/>
                          </w:tcPr>
                          <w:p w14:paraId="605FBB5F" w14:textId="77777777" w:rsidR="00E91FA8" w:rsidRDefault="00E91FA8" w:rsidP="00E91FA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Access and evaluate information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53A422DF" w14:textId="1E94F0C2" w:rsidR="00E91FA8" w:rsidRPr="00E91FA8" w:rsidRDefault="00E91FA8" w:rsidP="00E91FA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91FA8" w14:paraId="632F5A8F" w14:textId="77777777" w:rsidTr="00E91FA8">
                        <w:tc>
                          <w:tcPr>
                            <w:tcW w:w="3397" w:type="dxa"/>
                          </w:tcPr>
                          <w:p w14:paraId="12152B76" w14:textId="77777777" w:rsidR="00E91FA8" w:rsidRDefault="00E91FA8" w:rsidP="00E91FA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Analyse media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5131163F" w14:textId="70806137" w:rsidR="00E91FA8" w:rsidRPr="00E91FA8" w:rsidRDefault="00E91FA8" w:rsidP="00E91F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E91FA8" w14:paraId="712B877D" w14:textId="77777777" w:rsidTr="00E91FA8">
                        <w:tc>
                          <w:tcPr>
                            <w:tcW w:w="3397" w:type="dxa"/>
                          </w:tcPr>
                          <w:p w14:paraId="2AB1FA77" w14:textId="77777777" w:rsidR="00E91FA8" w:rsidRDefault="00E91FA8" w:rsidP="00E91FA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Create media products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08E26AE5" w14:textId="081E787D" w:rsidR="00E91FA8" w:rsidRPr="00E91FA8" w:rsidRDefault="00E91FA8" w:rsidP="00E91FA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E91FA8" w14:paraId="3477C70B" w14:textId="77777777" w:rsidTr="00E91FA8">
                        <w:tc>
                          <w:tcPr>
                            <w:tcW w:w="3397" w:type="dxa"/>
                          </w:tcPr>
                          <w:p w14:paraId="2DF9BE5F" w14:textId="77777777" w:rsidR="00E91FA8" w:rsidRDefault="00E91FA8" w:rsidP="00E91FA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Apply technology effectively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61091502" w14:textId="1401107B" w:rsidR="00E91FA8" w:rsidRPr="00E91FA8" w:rsidRDefault="00E91FA8" w:rsidP="00E91F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E91FA8" w14:paraId="21DA382A" w14:textId="77777777" w:rsidTr="00E91FA8">
                        <w:tc>
                          <w:tcPr>
                            <w:tcW w:w="3397" w:type="dxa"/>
                          </w:tcPr>
                          <w:p w14:paraId="721BB840" w14:textId="77777777" w:rsidR="00E91FA8" w:rsidRDefault="00E91FA8" w:rsidP="00E91FA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Perform in front of a group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2C78657D" w14:textId="07E1F396" w:rsidR="00E91FA8" w:rsidRPr="00E91FA8" w:rsidRDefault="00E91FA8" w:rsidP="00E91F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E91FA8" w14:paraId="0107B4BC" w14:textId="77777777" w:rsidTr="00E91FA8">
                        <w:tc>
                          <w:tcPr>
                            <w:tcW w:w="3397" w:type="dxa"/>
                          </w:tcPr>
                          <w:p w14:paraId="4BA96F3C" w14:textId="77777777" w:rsidR="00E91FA8" w:rsidRDefault="00E91FA8" w:rsidP="00E91FA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Select and use appropriate writing genres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3E1D31AE" w14:textId="453BF241" w:rsidR="00E91FA8" w:rsidRPr="00E91FA8" w:rsidRDefault="00E91FA8" w:rsidP="00E91FA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91FA8" w14:paraId="6F3AD2F5" w14:textId="77777777" w:rsidTr="00E91FA8">
                        <w:tc>
                          <w:tcPr>
                            <w:tcW w:w="3397" w:type="dxa"/>
                          </w:tcPr>
                          <w:p w14:paraId="1FAD3F94" w14:textId="77777777" w:rsidR="00E91FA8" w:rsidRDefault="00E91FA8" w:rsidP="00E91FA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Use tier 2 and tier 3 vocabulary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546CDBD8" w14:textId="61ED3D9E" w:rsidR="00E91FA8" w:rsidRPr="00E91FA8" w:rsidRDefault="00E91FA8" w:rsidP="00E91FA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</w:tbl>
                    <w:p w14:paraId="3EBBEF4C" w14:textId="77777777" w:rsidR="00D5124E" w:rsidRDefault="00D5124E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31BD">
        <w:rPr>
          <w:rFonts w:ascii="Sassoon Primary" w:eastAsia="Calibri" w:hAnsi="Sassoon Primary" w:cs="Calibri"/>
          <w:sz w:val="18"/>
          <w:szCs w:val="18"/>
          <w:u w:color="000000"/>
        </w:rPr>
        <w:t xml:space="preserve"> </w:t>
      </w:r>
    </w:p>
    <w:p w14:paraId="09880FB3" w14:textId="77777777" w:rsidR="00D5124E" w:rsidRDefault="000331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042C0B" wp14:editId="4A3E1BAA">
                <wp:simplePos x="0" y="0"/>
                <wp:positionH relativeFrom="margin">
                  <wp:posOffset>2280285</wp:posOffset>
                </wp:positionH>
                <wp:positionV relativeFrom="paragraph">
                  <wp:posOffset>4940300</wp:posOffset>
                </wp:positionV>
                <wp:extent cx="4324350" cy="12668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2668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63C42" w14:textId="77777777" w:rsidR="00D5124E" w:rsidRDefault="000331B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Tier 2 Vocabulary</w:t>
                            </w:r>
                          </w:p>
                          <w:p w14:paraId="25E2725D" w14:textId="77777777" w:rsidR="00D5124E" w:rsidRDefault="00D5124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73EFD87F" w14:textId="34015496" w:rsidR="00BA7F2C" w:rsidRDefault="00BA7F2C" w:rsidP="00BA7F2C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aid announce assess consists data debate declare decrease empathise factual gesture heighten impact implement involve justify version perspective recommend report sensation sympathise vehicle witness impact </w:t>
                            </w:r>
                            <w:r w:rsidR="00F7785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translate summary states significant notable quantity</w:t>
                            </w:r>
                          </w:p>
                          <w:p w14:paraId="68499731" w14:textId="77777777" w:rsidR="00D5124E" w:rsidRDefault="00D5124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2C0B" id="_x0000_s1029" type="#_x0000_t202" style="position:absolute;margin-left:179.55pt;margin-top:389pt;width:340.5pt;height:9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" fillcolor="#d8d8d8 [2732]">
                <v:fill color2="#d8d8d8 [2732]" rotate="t" focusposition=".5,.5" focussize="" colors="0 #7e7e7e;.5 #b6b6b6;1 #d9d9d9" focus="100%" type="gradientRadial"/>
                <v:textbox>
                  <w:txbxContent>
                    <w:p w14:paraId="10263C42" w14:textId="77777777" w:rsidR="00D5124E" w:rsidRDefault="000331BD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Tier 2 Vocabulary</w:t>
                      </w:r>
                    </w:p>
                    <w:p w14:paraId="25E2725D" w14:textId="77777777" w:rsidR="00D5124E" w:rsidRDefault="00D5124E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73EFD87F" w14:textId="34015496" w:rsidR="00BA7F2C" w:rsidRDefault="00BA7F2C" w:rsidP="00BA7F2C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aid announce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assess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consists data debate declare decrease empathise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factual gesture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heighten impact implement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involve justify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version perspective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recommend report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sensation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sympathise vehicle witness impact </w:t>
                      </w:r>
                      <w:r w:rsidR="00F7785E">
                        <w:rPr>
                          <w:rFonts w:ascii="Arial Narrow" w:hAnsi="Arial Narrow"/>
                          <w:sz w:val="16"/>
                          <w:szCs w:val="16"/>
                        </w:rPr>
                        <w:t>translate summary states significant notable quantity</w:t>
                      </w:r>
                    </w:p>
                    <w:p w14:paraId="68499731" w14:textId="77777777" w:rsidR="00D5124E" w:rsidRDefault="00D5124E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3E9BBA" wp14:editId="30E8FDC5">
                <wp:simplePos x="0" y="0"/>
                <wp:positionH relativeFrom="margin">
                  <wp:posOffset>2280285</wp:posOffset>
                </wp:positionH>
                <wp:positionV relativeFrom="paragraph">
                  <wp:posOffset>1720850</wp:posOffset>
                </wp:positionV>
                <wp:extent cx="4324350" cy="313372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3133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296D5" w14:textId="77777777" w:rsidR="00D5124E" w:rsidRDefault="000331B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Curriculum Learners</w:t>
                            </w:r>
                          </w:p>
                          <w:p w14:paraId="6B9E83A0" w14:textId="5BE53F2C" w:rsidR="00244105" w:rsidRDefault="00B75C0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3183B191" w14:textId="2A11394B" w:rsidR="007F18B1" w:rsidRPr="000331BD" w:rsidRDefault="007F18B1" w:rsidP="007F18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331BD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As historians</w:t>
                            </w:r>
                            <w:r w:rsidRPr="000331B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, we will produce a local history study (we will look at </w:t>
                            </w:r>
                            <w:r w:rsidR="00B041C2" w:rsidRPr="000331B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changes, which</w:t>
                            </w:r>
                            <w:r w:rsidRPr="000331B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happened over the 80’s and how it affected Yorkshire - Margaret Thatcher in power, miners’ strike, Humber </w:t>
                            </w:r>
                            <w:r w:rsidR="00B041C2" w:rsidRPr="000331B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Bridge</w:t>
                            </w:r>
                            <w:r w:rsidRPr="000331B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opening – how did this impact on us locally?)</w:t>
                            </w:r>
                          </w:p>
                          <w:p w14:paraId="243FDF1E" w14:textId="77777777" w:rsidR="007F18B1" w:rsidRPr="000331BD" w:rsidRDefault="007F18B1" w:rsidP="007F18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331BD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As geographers</w:t>
                            </w:r>
                            <w:r w:rsidRPr="000331B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, we will use maps, atlases, globes and digital/computer mapping to locate countries (locate the areas in the UK affected by the miners’ strike/ Falkland war)</w:t>
                            </w:r>
                          </w:p>
                          <w:p w14:paraId="415F5AC3" w14:textId="70E8DC42" w:rsidR="007F18B1" w:rsidRPr="000331BD" w:rsidRDefault="007F18B1" w:rsidP="007F18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331BD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As designers and </w:t>
                            </w:r>
                            <w:r w:rsidR="000331BD" w:rsidRPr="000331BD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artists</w:t>
                            </w:r>
                            <w:r w:rsidRPr="000331BD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0331B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we will learn about great artists, architects and designers in history. (look at various </w:t>
                            </w:r>
                            <w:proofErr w:type="gramStart"/>
                            <w:r w:rsidRPr="000331B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arti</w:t>
                            </w:r>
                            <w:bookmarkStart w:id="0" w:name="_GoBack"/>
                            <w:bookmarkEnd w:id="0"/>
                            <w:r w:rsidRPr="000331B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sts</w:t>
                            </w:r>
                            <w:proofErr w:type="gramEnd"/>
                            <w:r w:rsidRPr="000331B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/fashion designers/designers and architects from the 80s) </w:t>
                            </w:r>
                          </w:p>
                          <w:p w14:paraId="0229D504" w14:textId="680E5E93" w:rsidR="007F18B1" w:rsidRPr="000331BD" w:rsidRDefault="007F18B1" w:rsidP="007F18B1">
                            <w:pPr>
                              <w:pStyle w:val="ListParagraph"/>
                              <w:ind w:left="36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331B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We will design purposeful, functional, appealing products for themselves and other users based on design </w:t>
                            </w:r>
                            <w:r w:rsidR="000B0B11" w:rsidRPr="000331B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criteria select</w:t>
                            </w:r>
                            <w:r w:rsidRPr="000331B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from and use a range of tools and equipment to perform practical tasks [for example, cutting, shaping, joining and finishing] evaluate their ideas and products against design criteria (design an outfit fit for the 80s/vinyl sleeve for a record)</w:t>
                            </w:r>
                          </w:p>
                          <w:p w14:paraId="19DDBCB1" w14:textId="77777777" w:rsidR="007F18B1" w:rsidRPr="000331BD" w:rsidRDefault="007F18B1" w:rsidP="007F18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331BD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As musicians</w:t>
                            </w:r>
                            <w:r w:rsidRPr="000331B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, we will appreciate and understand a wide range of high-quality live and recorded music drawn from different traditions and from great composers and musicians </w:t>
                            </w:r>
                          </w:p>
                          <w:p w14:paraId="6A9C9BA8" w14:textId="77777777" w:rsidR="007F18B1" w:rsidRPr="000331BD" w:rsidRDefault="007F18B1" w:rsidP="007F18B1">
                            <w:pPr>
                              <w:pStyle w:val="ListParagraph"/>
                              <w:ind w:left="36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331B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We will develop an understanding of the history of music (look at the changes of music from the decade before to the decade after)</w:t>
                            </w:r>
                          </w:p>
                          <w:p w14:paraId="17B9C17E" w14:textId="77777777" w:rsidR="007F18B1" w:rsidRPr="00244105" w:rsidRDefault="007F18B1" w:rsidP="007F18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244105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British Values - What are they? How did they link to the main events in the 80s? </w:t>
                            </w:r>
                          </w:p>
                          <w:p w14:paraId="6F25BA4C" w14:textId="61301AA4" w:rsidR="000331BD" w:rsidRPr="000331BD" w:rsidRDefault="000331BD" w:rsidP="000331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44105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In RE</w:t>
                            </w:r>
                            <w:r w:rsidRPr="000331B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we will study Unit </w:t>
                            </w:r>
                            <w:r w:rsidR="0024410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3.2 – Faith Founders</w:t>
                            </w:r>
                          </w:p>
                          <w:p w14:paraId="1568EFBF" w14:textId="77777777" w:rsidR="000331BD" w:rsidRPr="000331BD" w:rsidRDefault="000331BD" w:rsidP="000331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44105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As mathematicians,</w:t>
                            </w:r>
                            <w:r w:rsidRPr="000331B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we will complete a maths investigation</w:t>
                            </w:r>
                          </w:p>
                          <w:p w14:paraId="75C228DB" w14:textId="78DA3DE7" w:rsidR="000331BD" w:rsidRPr="000331BD" w:rsidRDefault="00244105" w:rsidP="000331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In computing</w:t>
                            </w:r>
                            <w:r w:rsidR="000331BD" w:rsidRPr="000331B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, w</w:t>
                            </w:r>
                            <w:r w:rsidR="0099419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 will use Purple Mash to learn how to type (3.4), use email (3.</w:t>
                            </w:r>
                            <w:r w:rsidR="006155C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5</w:t>
                            </w:r>
                            <w:r w:rsidR="0099419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) and to create branching databases (3.6)</w:t>
                            </w:r>
                          </w:p>
                          <w:p w14:paraId="0CDDDEDC" w14:textId="57E10911" w:rsidR="00D5124E" w:rsidRDefault="00D5124E" w:rsidP="00244105">
                            <w:pPr>
                              <w:pStyle w:val="ListParagraph"/>
                              <w:ind w:left="36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E9BBA" id="_x0000_s1030" type="#_x0000_t202" style="position:absolute;margin-left:179.55pt;margin-top:135.5pt;width:340.5pt;height:24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" fillcolor="#f7caac [1301]">
                <v:fill color2="#f7caac [1301]" rotate="t" angle="90" colors="0 #947560;.5 #d5a98c;1 #fdcaa7" focus="100%" type="gradient"/>
                <v:textbox>
                  <w:txbxContent>
                    <w:p w14:paraId="53B296D5" w14:textId="77777777" w:rsidR="00D5124E" w:rsidRDefault="000331BD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Curriculum Learners</w:t>
                      </w:r>
                    </w:p>
                    <w:p w14:paraId="6B9E83A0" w14:textId="5BE53F2C" w:rsidR="00244105" w:rsidRDefault="00B75C06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3183B191" w14:textId="2A11394B" w:rsidR="007F18B1" w:rsidRPr="000331BD" w:rsidRDefault="007F18B1" w:rsidP="007F18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331BD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As historians</w:t>
                      </w:r>
                      <w:r w:rsidRPr="000331B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, we will produce a local history study (we will look at </w:t>
                      </w:r>
                      <w:r w:rsidR="00B041C2" w:rsidRPr="000331BD">
                        <w:rPr>
                          <w:rFonts w:ascii="Arial Narrow" w:hAnsi="Arial Narrow"/>
                          <w:sz w:val="18"/>
                          <w:szCs w:val="18"/>
                        </w:rPr>
                        <w:t>changes, which</w:t>
                      </w:r>
                      <w:r w:rsidRPr="000331B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happened over the 80’s and how it affected Yorkshire - Margaret Thatcher in power, miners’ strike, Humber </w:t>
                      </w:r>
                      <w:r w:rsidR="00B041C2" w:rsidRPr="000331BD">
                        <w:rPr>
                          <w:rFonts w:ascii="Arial Narrow" w:hAnsi="Arial Narrow"/>
                          <w:sz w:val="18"/>
                          <w:szCs w:val="18"/>
                        </w:rPr>
                        <w:t>Bridge</w:t>
                      </w:r>
                      <w:r w:rsidRPr="000331B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opening – how did this impact on us locally?)</w:t>
                      </w:r>
                    </w:p>
                    <w:p w14:paraId="243FDF1E" w14:textId="77777777" w:rsidR="007F18B1" w:rsidRPr="000331BD" w:rsidRDefault="007F18B1" w:rsidP="007F18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331BD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As geographers</w:t>
                      </w:r>
                      <w:r w:rsidRPr="000331BD">
                        <w:rPr>
                          <w:rFonts w:ascii="Arial Narrow" w:hAnsi="Arial Narrow"/>
                          <w:sz w:val="18"/>
                          <w:szCs w:val="18"/>
                        </w:rPr>
                        <w:t>, we will use maps, atlases, globes and digital/computer mapping to locate countries (locate the areas in the UK affected by the miners’ strike/ Falkland war)</w:t>
                      </w:r>
                    </w:p>
                    <w:p w14:paraId="415F5AC3" w14:textId="70E8DC42" w:rsidR="007F18B1" w:rsidRPr="000331BD" w:rsidRDefault="007F18B1" w:rsidP="007F18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331BD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As designers and </w:t>
                      </w:r>
                      <w:r w:rsidR="000331BD" w:rsidRPr="000331BD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artists</w:t>
                      </w:r>
                      <w:r w:rsidRPr="000331BD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,</w:t>
                      </w:r>
                      <w:r w:rsidRPr="000331B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we will learn about great artists, architects and designers in history. (look at various </w:t>
                      </w:r>
                      <w:proofErr w:type="gramStart"/>
                      <w:r w:rsidRPr="000331BD">
                        <w:rPr>
                          <w:rFonts w:ascii="Arial Narrow" w:hAnsi="Arial Narrow"/>
                          <w:sz w:val="18"/>
                          <w:szCs w:val="18"/>
                        </w:rPr>
                        <w:t>arti</w:t>
                      </w:r>
                      <w:bookmarkStart w:id="1" w:name="_GoBack"/>
                      <w:bookmarkEnd w:id="1"/>
                      <w:r w:rsidRPr="000331BD">
                        <w:rPr>
                          <w:rFonts w:ascii="Arial Narrow" w:hAnsi="Arial Narrow"/>
                          <w:sz w:val="18"/>
                          <w:szCs w:val="18"/>
                        </w:rPr>
                        <w:t>sts</w:t>
                      </w:r>
                      <w:proofErr w:type="gramEnd"/>
                      <w:r w:rsidRPr="000331B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/fashion designers/designers and architects from the 80s) </w:t>
                      </w:r>
                    </w:p>
                    <w:p w14:paraId="0229D504" w14:textId="680E5E93" w:rsidR="007F18B1" w:rsidRPr="000331BD" w:rsidRDefault="007F18B1" w:rsidP="007F18B1">
                      <w:pPr>
                        <w:pStyle w:val="ListParagraph"/>
                        <w:ind w:left="36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331B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We will design purposeful, functional, appealing products for themselves and other users based on design </w:t>
                      </w:r>
                      <w:r w:rsidR="000B0B11" w:rsidRPr="000331BD">
                        <w:rPr>
                          <w:rFonts w:ascii="Arial Narrow" w:hAnsi="Arial Narrow"/>
                          <w:sz w:val="18"/>
                          <w:szCs w:val="18"/>
                        </w:rPr>
                        <w:t>criteria select</w:t>
                      </w:r>
                      <w:r w:rsidRPr="000331B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from and use a range of tools and equipment to perform practical tasks [for example, cutting, shaping, joining and finishing] evaluate their ideas and products against design criteria (design an outfit fit for the 80s/vinyl sleeve for a record)</w:t>
                      </w:r>
                    </w:p>
                    <w:p w14:paraId="19DDBCB1" w14:textId="77777777" w:rsidR="007F18B1" w:rsidRPr="000331BD" w:rsidRDefault="007F18B1" w:rsidP="007F18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331BD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As musicians</w:t>
                      </w:r>
                      <w:r w:rsidRPr="000331B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, we will appreciate and understand a wide range of high-quality live and recorded music drawn from different traditions and from great composers and musicians </w:t>
                      </w:r>
                    </w:p>
                    <w:p w14:paraId="6A9C9BA8" w14:textId="77777777" w:rsidR="007F18B1" w:rsidRPr="000331BD" w:rsidRDefault="007F18B1" w:rsidP="007F18B1">
                      <w:pPr>
                        <w:pStyle w:val="ListParagraph"/>
                        <w:ind w:left="36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331BD">
                        <w:rPr>
                          <w:rFonts w:ascii="Arial Narrow" w:hAnsi="Arial Narrow"/>
                          <w:sz w:val="18"/>
                          <w:szCs w:val="18"/>
                        </w:rPr>
                        <w:t>We will develop an understanding of the history of music (look at the changes of music from the decade before to the decade after)</w:t>
                      </w:r>
                    </w:p>
                    <w:p w14:paraId="17B9C17E" w14:textId="77777777" w:rsidR="007F18B1" w:rsidRPr="00244105" w:rsidRDefault="007F18B1" w:rsidP="007F18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244105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British Values - What are they? How did they link to the main events in the 80s? </w:t>
                      </w:r>
                    </w:p>
                    <w:p w14:paraId="6F25BA4C" w14:textId="61301AA4" w:rsidR="000331BD" w:rsidRPr="000331BD" w:rsidRDefault="000331BD" w:rsidP="000331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44105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In RE</w:t>
                      </w:r>
                      <w:r w:rsidRPr="000331B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we will study Unit </w:t>
                      </w:r>
                      <w:r w:rsidR="00244105">
                        <w:rPr>
                          <w:rFonts w:ascii="Arial Narrow" w:hAnsi="Arial Narrow"/>
                          <w:sz w:val="18"/>
                          <w:szCs w:val="18"/>
                        </w:rPr>
                        <w:t>3.2 – Faith Founders</w:t>
                      </w:r>
                    </w:p>
                    <w:p w14:paraId="1568EFBF" w14:textId="77777777" w:rsidR="000331BD" w:rsidRPr="000331BD" w:rsidRDefault="000331BD" w:rsidP="000331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44105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As mathematicians,</w:t>
                      </w:r>
                      <w:r w:rsidRPr="000331B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we will complete a maths investigation</w:t>
                      </w:r>
                    </w:p>
                    <w:p w14:paraId="75C228DB" w14:textId="78DA3DE7" w:rsidR="000331BD" w:rsidRPr="000331BD" w:rsidRDefault="00244105" w:rsidP="000331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In computing</w:t>
                      </w:r>
                      <w:r w:rsidR="000331BD" w:rsidRPr="000331BD">
                        <w:rPr>
                          <w:rFonts w:ascii="Arial Narrow" w:hAnsi="Arial Narrow"/>
                          <w:sz w:val="18"/>
                          <w:szCs w:val="18"/>
                        </w:rPr>
                        <w:t>, w</w:t>
                      </w:r>
                      <w:r w:rsidR="00994198">
                        <w:rPr>
                          <w:rFonts w:ascii="Arial Narrow" w:hAnsi="Arial Narrow"/>
                          <w:sz w:val="18"/>
                          <w:szCs w:val="18"/>
                        </w:rPr>
                        <w:t>e will use Purple Mash to learn how to type (3.4), use email (3.</w:t>
                      </w:r>
                      <w:r w:rsidR="006155CF">
                        <w:rPr>
                          <w:rFonts w:ascii="Arial Narrow" w:hAnsi="Arial Narrow"/>
                          <w:sz w:val="18"/>
                          <w:szCs w:val="18"/>
                        </w:rPr>
                        <w:t>5</w:t>
                      </w:r>
                      <w:r w:rsidR="00994198">
                        <w:rPr>
                          <w:rFonts w:ascii="Arial Narrow" w:hAnsi="Arial Narrow"/>
                          <w:sz w:val="18"/>
                          <w:szCs w:val="18"/>
                        </w:rPr>
                        <w:t>) and to create branching databases (3.6)</w:t>
                      </w:r>
                    </w:p>
                    <w:p w14:paraId="0CDDDEDC" w14:textId="57E10911" w:rsidR="00D5124E" w:rsidRDefault="00D5124E" w:rsidP="00244105">
                      <w:pPr>
                        <w:pStyle w:val="ListParagraph"/>
                        <w:ind w:left="36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5C482D" wp14:editId="7049EFD7">
                <wp:simplePos x="0" y="0"/>
                <wp:positionH relativeFrom="column">
                  <wp:posOffset>-431990</wp:posOffset>
                </wp:positionH>
                <wp:positionV relativeFrom="paragraph">
                  <wp:posOffset>4659621</wp:posOffset>
                </wp:positionV>
                <wp:extent cx="2619375" cy="29813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981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4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9B657" w14:textId="77777777" w:rsidR="00D5124E" w:rsidRDefault="000331BD">
                            <w:pPr>
                              <w:jc w:val="center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>Showcase</w:t>
                            </w:r>
                          </w:p>
                          <w:p w14:paraId="26050651" w14:textId="77777777" w:rsidR="00D5124E" w:rsidRDefault="00D5124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335"/>
                            </w:tblGrid>
                            <w:tr w:rsidR="00D5124E" w14:paraId="5CBDB001" w14:textId="77777777">
                              <w:tc>
                                <w:tcPr>
                                  <w:tcW w:w="3397" w:type="dxa"/>
                                </w:tcPr>
                                <w:p w14:paraId="29D01BAE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Role Play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2FC2BC47" w14:textId="7081DC85" w:rsidR="00D5124E" w:rsidRPr="00E91FA8" w:rsidRDefault="00D5124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124E" w14:paraId="4BFB967E" w14:textId="77777777">
                              <w:tc>
                                <w:tcPr>
                                  <w:tcW w:w="3397" w:type="dxa"/>
                                </w:tcPr>
                                <w:p w14:paraId="741609C0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IT Presentation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0C810077" w14:textId="40F5BDE5" w:rsidR="00D5124E" w:rsidRPr="00E91FA8" w:rsidRDefault="00E91FA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91FA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D5124E" w14:paraId="5CECF471" w14:textId="77777777">
                              <w:tc>
                                <w:tcPr>
                                  <w:tcW w:w="3397" w:type="dxa"/>
                                </w:tcPr>
                                <w:p w14:paraId="0DC941A2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Poster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7CE79FDE" w14:textId="2E82E378" w:rsidR="00D5124E" w:rsidRPr="00E91FA8" w:rsidRDefault="00E91FA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91FA8"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D5124E" w14:paraId="2F698E58" w14:textId="77777777">
                              <w:tc>
                                <w:tcPr>
                                  <w:tcW w:w="3397" w:type="dxa"/>
                                </w:tcPr>
                                <w:p w14:paraId="096A895E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Design Creation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5724875B" w14:textId="12ED1570" w:rsidR="00D5124E" w:rsidRPr="00E91FA8" w:rsidRDefault="00D665F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D5124E" w14:paraId="1B9D849C" w14:textId="77777777">
                              <w:tc>
                                <w:tcPr>
                                  <w:tcW w:w="3397" w:type="dxa"/>
                                </w:tcPr>
                                <w:p w14:paraId="7F86891A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Digital Media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6746A10E" w14:textId="6E5D2DEF" w:rsidR="00D5124E" w:rsidRPr="00E91FA8" w:rsidRDefault="00E91FA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91FA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D5124E" w14:paraId="4A4F0B31" w14:textId="77777777">
                              <w:tc>
                                <w:tcPr>
                                  <w:tcW w:w="3397" w:type="dxa"/>
                                </w:tcPr>
                                <w:p w14:paraId="04F50514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Art Work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46D090C7" w14:textId="3CFB424B" w:rsidR="00D5124E" w:rsidRPr="00E91FA8" w:rsidRDefault="00D5124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124E" w14:paraId="7DA3B104" w14:textId="77777777">
                              <w:tc>
                                <w:tcPr>
                                  <w:tcW w:w="3397" w:type="dxa"/>
                                </w:tcPr>
                                <w:p w14:paraId="556D3C07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Dance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5AA4C197" w14:textId="07B824A3" w:rsidR="00D5124E" w:rsidRPr="00E91FA8" w:rsidRDefault="00E91FA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91FA8"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D5124E" w14:paraId="535A269C" w14:textId="77777777">
                              <w:tc>
                                <w:tcPr>
                                  <w:tcW w:w="3397" w:type="dxa"/>
                                </w:tcPr>
                                <w:p w14:paraId="0BCAEDA1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Production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030AE0AE" w14:textId="77777777" w:rsidR="00D5124E" w:rsidRPr="00E91FA8" w:rsidRDefault="00D5124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124E" w14:paraId="085FA523" w14:textId="77777777">
                              <w:tc>
                                <w:tcPr>
                                  <w:tcW w:w="3397" w:type="dxa"/>
                                </w:tcPr>
                                <w:p w14:paraId="44881FBE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Writing Genre - Narrative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35368A2D" w14:textId="23280AB7" w:rsidR="00D5124E" w:rsidRPr="00E91FA8" w:rsidRDefault="00D5124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124E" w14:paraId="604D558F" w14:textId="77777777">
                              <w:tc>
                                <w:tcPr>
                                  <w:tcW w:w="3397" w:type="dxa"/>
                                </w:tcPr>
                                <w:p w14:paraId="584ED973" w14:textId="77777777" w:rsidR="00D5124E" w:rsidRDefault="000331B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Writing Genre - Non Fiction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63F8F148" w14:textId="19072D0D" w:rsidR="00D5124E" w:rsidRPr="00E91FA8" w:rsidRDefault="00E91FA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91FA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14:paraId="780A73F3" w14:textId="77777777" w:rsidR="00D5124E" w:rsidRDefault="00D5124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C482D" id="_x0000_s1031" type="#_x0000_t202" style="position:absolute;margin-left:-34pt;margin-top:366.9pt;width:206.25pt;height:23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" fillcolor="#ffe599 [1303]">
                <v:fill color2="#ffe599 [1303]" rotate="t" angle="90" colors="0 #9a8852;.5 #ddc479;1 #ffea91" focus="100%" type="gradient"/>
                <v:textbox>
                  <w:txbxContent>
                    <w:p w14:paraId="49E9B657" w14:textId="77777777" w:rsidR="00D5124E" w:rsidRDefault="000331BD">
                      <w:pPr>
                        <w:jc w:val="center"/>
                        <w:rPr>
                          <w:rFonts w:ascii="Arial Narrow" w:hAnsi="Arial Narrow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u w:val="single"/>
                        </w:rPr>
                        <w:t>Showcase</w:t>
                      </w:r>
                    </w:p>
                    <w:p w14:paraId="26050651" w14:textId="77777777" w:rsidR="00D5124E" w:rsidRDefault="00D5124E">
                      <w:pPr>
                        <w:jc w:val="center"/>
                        <w:rPr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335"/>
                      </w:tblGrid>
                      <w:tr w:rsidR="00D5124E" w14:paraId="5CBDB001" w14:textId="77777777">
                        <w:tc>
                          <w:tcPr>
                            <w:tcW w:w="3397" w:type="dxa"/>
                          </w:tcPr>
                          <w:p w14:paraId="29D01BAE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Role Play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2FC2BC47" w14:textId="7081DC85" w:rsidR="00D5124E" w:rsidRPr="00E91FA8" w:rsidRDefault="00D5124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124E" w14:paraId="4BFB967E" w14:textId="77777777">
                        <w:tc>
                          <w:tcPr>
                            <w:tcW w:w="3397" w:type="dxa"/>
                          </w:tcPr>
                          <w:p w14:paraId="741609C0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IT Presentation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0C810077" w14:textId="40F5BDE5" w:rsidR="00D5124E" w:rsidRPr="00E91FA8" w:rsidRDefault="00E91FA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91F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D5124E" w14:paraId="5CECF471" w14:textId="77777777">
                        <w:tc>
                          <w:tcPr>
                            <w:tcW w:w="3397" w:type="dxa"/>
                          </w:tcPr>
                          <w:p w14:paraId="0DC941A2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Poster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7CE79FDE" w14:textId="2E82E378" w:rsidR="00D5124E" w:rsidRPr="00E91FA8" w:rsidRDefault="00E91F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91FA8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D5124E" w14:paraId="2F698E58" w14:textId="77777777">
                        <w:tc>
                          <w:tcPr>
                            <w:tcW w:w="3397" w:type="dxa"/>
                          </w:tcPr>
                          <w:p w14:paraId="096A895E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Design Creation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5724875B" w14:textId="12ED1570" w:rsidR="00D5124E" w:rsidRPr="00E91FA8" w:rsidRDefault="00D665F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D5124E" w14:paraId="1B9D849C" w14:textId="77777777">
                        <w:tc>
                          <w:tcPr>
                            <w:tcW w:w="3397" w:type="dxa"/>
                          </w:tcPr>
                          <w:p w14:paraId="7F86891A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Digital Media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6746A10E" w14:textId="6E5D2DEF" w:rsidR="00D5124E" w:rsidRPr="00E91FA8" w:rsidRDefault="00E91FA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91F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D5124E" w14:paraId="4A4F0B31" w14:textId="77777777">
                        <w:tc>
                          <w:tcPr>
                            <w:tcW w:w="3397" w:type="dxa"/>
                          </w:tcPr>
                          <w:p w14:paraId="04F50514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Art Work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46D090C7" w14:textId="3CFB424B" w:rsidR="00D5124E" w:rsidRPr="00E91FA8" w:rsidRDefault="00D5124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124E" w14:paraId="7DA3B104" w14:textId="77777777">
                        <w:tc>
                          <w:tcPr>
                            <w:tcW w:w="3397" w:type="dxa"/>
                          </w:tcPr>
                          <w:p w14:paraId="556D3C07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Dance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5AA4C197" w14:textId="07B824A3" w:rsidR="00D5124E" w:rsidRPr="00E91FA8" w:rsidRDefault="00E91F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91FA8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D5124E" w14:paraId="535A269C" w14:textId="77777777">
                        <w:tc>
                          <w:tcPr>
                            <w:tcW w:w="3397" w:type="dxa"/>
                          </w:tcPr>
                          <w:p w14:paraId="0BCAEDA1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Production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030AE0AE" w14:textId="77777777" w:rsidR="00D5124E" w:rsidRPr="00E91FA8" w:rsidRDefault="00D5124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124E" w14:paraId="085FA523" w14:textId="77777777">
                        <w:tc>
                          <w:tcPr>
                            <w:tcW w:w="3397" w:type="dxa"/>
                          </w:tcPr>
                          <w:p w14:paraId="44881FBE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Writing Genre - Narrative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35368A2D" w14:textId="23280AB7" w:rsidR="00D5124E" w:rsidRPr="00E91FA8" w:rsidRDefault="00D5124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124E" w14:paraId="604D558F" w14:textId="77777777">
                        <w:tc>
                          <w:tcPr>
                            <w:tcW w:w="3397" w:type="dxa"/>
                          </w:tcPr>
                          <w:p w14:paraId="584ED973" w14:textId="77777777" w:rsidR="00D5124E" w:rsidRDefault="000331B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Writing Genre - Non Fiction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63F8F148" w14:textId="19072D0D" w:rsidR="00D5124E" w:rsidRPr="00E91FA8" w:rsidRDefault="00E91FA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91F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</w:tbl>
                    <w:p w14:paraId="780A73F3" w14:textId="77777777" w:rsidR="00D5124E" w:rsidRDefault="00D5124E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F82F0EE" wp14:editId="3D61D4F8">
                <wp:simplePos x="0" y="0"/>
                <wp:positionH relativeFrom="margin">
                  <wp:posOffset>2289810</wp:posOffset>
                </wp:positionH>
                <wp:positionV relativeFrom="paragraph">
                  <wp:posOffset>7026275</wp:posOffset>
                </wp:positionV>
                <wp:extent cx="4324350" cy="59055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590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9999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9999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9999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54CAD" w14:textId="77777777" w:rsidR="00D5124E" w:rsidRDefault="000331B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Enrichment</w:t>
                            </w:r>
                          </w:p>
                          <w:p w14:paraId="57379DEB" w14:textId="3955CB5A" w:rsidR="00D5124E" w:rsidRDefault="00902E5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02E5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Weekly ukulele/glockenspiel lessons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2F0EE" id="_x0000_s1032" type="#_x0000_t202" style="position:absolute;margin-left:180.3pt;margin-top:553.25pt;width:340.5pt;height:4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" fillcolor="#9a5252">
                <v:fill color2="#ff9191" rotate="t" angle="270" colors="0 #9a5252;.5 #dd7979;1 #ff9191" focus="100%" type="gradient"/>
                <v:textbox>
                  <w:txbxContent>
                    <w:p w14:paraId="13354CAD" w14:textId="77777777" w:rsidR="00D5124E" w:rsidRDefault="000331BD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Enrichment</w:t>
                      </w:r>
                    </w:p>
                    <w:p w14:paraId="57379DEB" w14:textId="3955CB5A" w:rsidR="00D5124E" w:rsidRDefault="00902E5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02E5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Weekly ukulele/glockenspiel </w:t>
                      </w:r>
                      <w:r w:rsidRPr="00902E50">
                        <w:rPr>
                          <w:rFonts w:ascii="Arial Narrow" w:hAnsi="Arial Narrow"/>
                          <w:sz w:val="20"/>
                          <w:szCs w:val="20"/>
                        </w:rPr>
                        <w:t>lessons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D340742" wp14:editId="00074EAA">
                <wp:simplePos x="0" y="0"/>
                <wp:positionH relativeFrom="margin">
                  <wp:posOffset>2280285</wp:posOffset>
                </wp:positionH>
                <wp:positionV relativeFrom="paragraph">
                  <wp:posOffset>6321425</wp:posOffset>
                </wp:positionV>
                <wp:extent cx="4324350" cy="590550"/>
                <wp:effectExtent l="0" t="0" r="1905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590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CAA08" w14:textId="77777777" w:rsidR="00D5124E" w:rsidRDefault="000331B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Hook Event</w:t>
                            </w:r>
                          </w:p>
                          <w:p w14:paraId="02F3D7BE" w14:textId="1E951F10" w:rsidR="00D5124E" w:rsidRDefault="000331B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Children spend a day in the 80s – dress up in 80s clothes and have a disco.</w:t>
                            </w:r>
                          </w:p>
                          <w:p w14:paraId="5FA8378A" w14:textId="77777777" w:rsidR="00D5124E" w:rsidRDefault="00D5124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D340742" id="_x0000_s1033" type="#_x0000_t202" style="position:absolute;margin-left:179.55pt;margin-top:497.75pt;width:340.5pt;height:4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" fillcolor="#c5e0b3 [1305]">
                <v:fill color2="#c5e0b3 [1305]" rotate="t" angle="90" colors="0 #728465;.5 #a5bf93;1 #c5e3b0" focus="100%" type="gradient"/>
                <v:textbox>
                  <w:txbxContent>
                    <w:p w14:paraId="495CAA08" w14:textId="77777777" w:rsidR="00D5124E" w:rsidRDefault="000331BD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Hook Event</w:t>
                      </w:r>
                    </w:p>
                    <w:p w14:paraId="02F3D7BE" w14:textId="1E951F10" w:rsidR="00D5124E" w:rsidRDefault="000331B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Children spend a day in the 80s – dress up in 80s clothes and have a disco.</w:t>
                      </w:r>
                    </w:p>
                    <w:p w14:paraId="5FA8378A" w14:textId="77777777" w:rsidR="00D5124E" w:rsidRDefault="00D5124E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5124E">
      <w:headerReference w:type="first" r:id="rId10"/>
      <w:footerReference w:type="first" r:id="rId11"/>
      <w:pgSz w:w="11907" w:h="16839" w:code="9"/>
      <w:pgMar w:top="1134" w:right="1134" w:bottom="851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A5CAA" w14:textId="77777777" w:rsidR="00D5124E" w:rsidRDefault="000331BD">
      <w:r>
        <w:separator/>
      </w:r>
    </w:p>
  </w:endnote>
  <w:endnote w:type="continuationSeparator" w:id="0">
    <w:p w14:paraId="0BB632DE" w14:textId="77777777" w:rsidR="00D5124E" w:rsidRDefault="0003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5CB84" w14:textId="77777777" w:rsidR="00D5124E" w:rsidRDefault="000331BD">
    <w:pPr>
      <w:pStyle w:val="Footer"/>
      <w:tabs>
        <w:tab w:val="clear" w:pos="4513"/>
        <w:tab w:val="clear" w:pos="9026"/>
      </w:tabs>
      <w:jc w:val="center"/>
      <w:rPr>
        <w:rFonts w:ascii="Pristina" w:hAnsi="Pristina"/>
        <w:color w:val="AF1917"/>
      </w:rPr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81B2AD9" wp14:editId="55478F49">
              <wp:simplePos x="0" y="0"/>
              <wp:positionH relativeFrom="column">
                <wp:posOffset>-577215</wp:posOffset>
              </wp:positionH>
              <wp:positionV relativeFrom="paragraph">
                <wp:posOffset>243840</wp:posOffset>
              </wp:positionV>
              <wp:extent cx="1590675" cy="542925"/>
              <wp:effectExtent l="0" t="0" r="9525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795221" w14:textId="77777777" w:rsidR="00D5124E" w:rsidRDefault="000331BD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Bricknell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Avenue, Hull</w:t>
                          </w:r>
                        </w:p>
                        <w:p w14:paraId="0D50881E" w14:textId="77777777" w:rsidR="00D5124E" w:rsidRDefault="000331BD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East Yorkshire, HU5 4TN</w:t>
                          </w:r>
                        </w:p>
                        <w:p w14:paraId="6582AF5A" w14:textId="77777777" w:rsidR="00D5124E" w:rsidRDefault="000331BD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Telephone: 01482 846171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81B2AD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left:0;text-align:left;margin-left:-45.45pt;margin-top:19.2pt;width:125.2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" stroked="f">
              <v:textbox>
                <w:txbxContent>
                  <w:p w14:paraId="14795221" w14:textId="77777777" w:rsidR="00D5124E" w:rsidRDefault="000331BD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Bricknell Avenue, Hull</w:t>
                    </w:r>
                  </w:p>
                  <w:p w14:paraId="0D50881E" w14:textId="77777777" w:rsidR="00D5124E" w:rsidRDefault="000331BD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East Yorkshire, HU5 4TN</w:t>
                    </w:r>
                  </w:p>
                  <w:p w14:paraId="6582AF5A" w14:textId="77777777" w:rsidR="00D5124E" w:rsidRDefault="000331BD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Telephone: 01482 846171</w:t>
                    </w:r>
                  </w:p>
                </w:txbxContent>
              </v:textbox>
            </v:shape>
          </w:pict>
        </mc:Fallback>
      </mc:AlternateContent>
    </w:r>
  </w:p>
  <w:p w14:paraId="3C0D6091" w14:textId="77777777" w:rsidR="00D5124E" w:rsidRDefault="000331BD">
    <w:pPr>
      <w:pStyle w:val="Footer"/>
      <w:tabs>
        <w:tab w:val="clear" w:pos="4513"/>
        <w:tab w:val="clear" w:pos="9026"/>
      </w:tabs>
      <w:jc w:val="center"/>
      <w:rPr>
        <w:color w:val="AF1917"/>
      </w:rPr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550D629" wp14:editId="7934B949">
              <wp:simplePos x="0" y="0"/>
              <wp:positionH relativeFrom="column">
                <wp:posOffset>4575810</wp:posOffset>
              </wp:positionH>
              <wp:positionV relativeFrom="paragraph">
                <wp:posOffset>45085</wp:posOffset>
              </wp:positionV>
              <wp:extent cx="2152650" cy="5429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FC73A3" w14:textId="77777777" w:rsidR="00D5124E" w:rsidRDefault="000331BD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office@croxbyprimary.co.uk</w:t>
                          </w:r>
                        </w:p>
                        <w:p w14:paraId="32ECF840" w14:textId="77777777" w:rsidR="00D5124E" w:rsidRDefault="000331BD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www.croxbyprimary.co.uk</w:t>
                          </w:r>
                        </w:p>
                        <w:p w14:paraId="47FC8664" w14:textId="77777777" w:rsidR="00D5124E" w:rsidRDefault="000331BD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Twitter: @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CroxbyPrimary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3550D629" id="Text Box 1" o:spid="_x0000_s1036" type="#_x0000_t202" style="position:absolute;left:0;text-align:left;margin-left:360.3pt;margin-top:3.55pt;width:169.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" stroked="f">
              <v:textbox>
                <w:txbxContent>
                  <w:p w14:paraId="1FFC73A3" w14:textId="77777777" w:rsidR="00D5124E" w:rsidRDefault="000331BD">
                    <w:pPr>
                      <w:tabs>
                        <w:tab w:val="left" w:pos="6096"/>
                      </w:tabs>
                      <w:jc w:val="right"/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office@croxbyprimary.co.uk</w:t>
                    </w:r>
                  </w:p>
                  <w:p w14:paraId="32ECF840" w14:textId="77777777" w:rsidR="00D5124E" w:rsidRDefault="000331BD">
                    <w:pPr>
                      <w:tabs>
                        <w:tab w:val="left" w:pos="6096"/>
                      </w:tabs>
                      <w:jc w:val="right"/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www.croxbyprimary.co.uk</w:t>
                    </w:r>
                  </w:p>
                  <w:p w14:paraId="47FC8664" w14:textId="77777777" w:rsidR="00D5124E" w:rsidRDefault="000331BD">
                    <w:pPr>
                      <w:tabs>
                        <w:tab w:val="left" w:pos="6096"/>
                      </w:tabs>
                      <w:jc w:val="right"/>
                      <w:rPr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Twitter: @CroxbyPrimary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6B50FEA" wp14:editId="1B308184">
              <wp:simplePos x="0" y="0"/>
              <wp:positionH relativeFrom="column">
                <wp:posOffset>-710565</wp:posOffset>
              </wp:positionH>
              <wp:positionV relativeFrom="paragraph">
                <wp:posOffset>-20955</wp:posOffset>
              </wp:positionV>
              <wp:extent cx="7553325" cy="19050"/>
              <wp:effectExtent l="0" t="0" r="2857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3325" cy="19050"/>
                      </a:xfrm>
                      <a:prstGeom prst="line">
                        <a:avLst/>
                      </a:prstGeom>
                      <a:ln>
                        <a:solidFill>
                          <a:srgbClr val="AF19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6E14DA61" id="Straight Connector 11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95pt,-1.65pt" to="538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" strokecolor="#af1917" strokeweight=".5pt">
              <v:stroke joinstyle="miter"/>
            </v:line>
          </w:pict>
        </mc:Fallback>
      </mc:AlternateContent>
    </w:r>
    <w:r>
      <w:rPr>
        <w:rFonts w:ascii="Pristina" w:hAnsi="Pristina"/>
        <w:color w:val="AF1917"/>
        <w:sz w:val="32"/>
        <w:szCs w:val="32"/>
      </w:rPr>
      <w:t>Building Community, Nurturing Success</w:t>
    </w:r>
  </w:p>
  <w:p w14:paraId="683E7DCE" w14:textId="77777777" w:rsidR="00D5124E" w:rsidRDefault="000331BD">
    <w:pPr>
      <w:pStyle w:val="Footer"/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EE56205" wp14:editId="30EE3515">
              <wp:simplePos x="0" y="0"/>
              <wp:positionH relativeFrom="page">
                <wp:posOffset>0</wp:posOffset>
              </wp:positionH>
              <wp:positionV relativeFrom="paragraph">
                <wp:posOffset>304800</wp:posOffset>
              </wp:positionV>
              <wp:extent cx="7543800" cy="45085"/>
              <wp:effectExtent l="0" t="0" r="19050" b="1206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5085"/>
                      </a:xfrm>
                      <a:prstGeom prst="rect">
                        <a:avLst/>
                      </a:prstGeom>
                      <a:solidFill>
                        <a:srgbClr val="232955"/>
                      </a:solidFill>
                      <a:ln>
                        <a:solidFill>
                          <a:srgbClr val="23295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5D591DF2" id="Rectangle 9" o:spid="_x0000_s1026" style="position:absolute;margin-left:0;margin-top:24pt;width:594pt;height:3.55pt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" fillcolor="#232955" strokecolor="#232955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18196" w14:textId="77777777" w:rsidR="00D5124E" w:rsidRDefault="000331BD">
      <w:r>
        <w:rPr>
          <w:noProof/>
          <w:lang w:eastAsia="en-GB"/>
        </w:rPr>
        <w:drawing>
          <wp:anchor distT="0" distB="0" distL="114300" distR="114300" simplePos="1" relativeHeight="251659264" behindDoc="0" locked="0" layoutInCell="1" allowOverlap="1" wp14:anchorId="7C2F7B51" wp14:editId="449ADC38">
            <wp:simplePos x="4692015" y="664845"/>
            <wp:positionH relativeFrom="column">
              <wp:posOffset>4692015</wp:posOffset>
            </wp:positionH>
            <wp:positionV relativeFrom="paragraph">
              <wp:posOffset>664845</wp:posOffset>
            </wp:positionV>
            <wp:extent cx="769620" cy="901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5" r="20482"/>
                    <a:stretch/>
                  </pic:blipFill>
                  <pic:spPr bwMode="auto">
                    <a:xfrm>
                      <a:off x="0" y="0"/>
                      <a:ext cx="769620" cy="901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separator/>
      </w:r>
    </w:p>
  </w:footnote>
  <w:footnote w:type="continuationSeparator" w:id="0">
    <w:p w14:paraId="46FED707" w14:textId="77777777" w:rsidR="00D5124E" w:rsidRDefault="00033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9C9B8" w14:textId="77777777" w:rsidR="00D5124E" w:rsidRDefault="000331BD">
    <w:pPr>
      <w:pStyle w:val="Header"/>
    </w:pPr>
    <w:bookmarkStart w:id="2" w:name="OLE_LINK1"/>
    <w:bookmarkStart w:id="3" w:name="OLE_LINK2"/>
    <w:bookmarkStart w:id="4" w:name="_Hlk491444128"/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3FF2BAF" wp14:editId="6F3B9C28">
              <wp:simplePos x="0" y="0"/>
              <wp:positionH relativeFrom="column">
                <wp:posOffset>2794635</wp:posOffset>
              </wp:positionH>
              <wp:positionV relativeFrom="paragraph">
                <wp:posOffset>-327025</wp:posOffset>
              </wp:positionV>
              <wp:extent cx="3933825" cy="11430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3825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65E690" w14:textId="77777777" w:rsidR="00D5124E" w:rsidRDefault="000331BD">
                          <w:pPr>
                            <w:tabs>
                              <w:tab w:val="right" w:pos="1985"/>
                              <w:tab w:val="left" w:pos="6379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  <w:t>Croxby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  <w:t xml:space="preserve"> Primary Academy</w:t>
                          </w:r>
                        </w:p>
                        <w:p w14:paraId="434AF88E" w14:textId="5DA75654" w:rsidR="00D5124E" w:rsidRDefault="00B75C06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</w:pP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                             </w:t>
                          </w:r>
                          <w:r w:rsidR="000331BD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>Year 3: Back to the 80s! Medium Term Plan</w:t>
                          </w:r>
                        </w:p>
                        <w:p w14:paraId="2E2E3C0D" w14:textId="0E927E63" w:rsidR="00D5124E" w:rsidRDefault="00B75C06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</w:pP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                         </w:t>
                          </w:r>
                          <w:r w:rsidR="000331BD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>Knowledge Acquisition – 2 weeks and 1 week</w:t>
                          </w:r>
                        </w:p>
                        <w:p w14:paraId="3EC277BE" w14:textId="4F37D85D" w:rsidR="00D5124E" w:rsidRDefault="00B75C06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</w:pP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                         </w:t>
                          </w:r>
                          <w:r w:rsidR="000331BD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>Knowledge Application – 2 weeks (x3)</w:t>
                          </w:r>
                        </w:p>
                        <w:p w14:paraId="457896A1" w14:textId="77777777" w:rsidR="00D5124E" w:rsidRDefault="00D5124E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</w:p>
                        <w:p w14:paraId="3E3779D4" w14:textId="77777777" w:rsidR="00D5124E" w:rsidRDefault="00D5124E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</w:p>
                        <w:p w14:paraId="71497D99" w14:textId="77777777" w:rsidR="00D5124E" w:rsidRDefault="00D5124E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8"/>
                              <w:szCs w:val="28"/>
                            </w:rPr>
                          </w:pPr>
                        </w:p>
                        <w:p w14:paraId="2B6450A4" w14:textId="77777777" w:rsidR="00D5124E" w:rsidRDefault="00D5124E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14:paraId="4276795F" w14:textId="77777777" w:rsidR="00D5124E" w:rsidRDefault="00D5124E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14:paraId="561B0A87" w14:textId="77777777" w:rsidR="00D5124E" w:rsidRDefault="00D5124E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14:paraId="666FAECA" w14:textId="77777777" w:rsidR="00D5124E" w:rsidRDefault="00D5124E">
                          <w:pPr>
                            <w:tabs>
                              <w:tab w:val="right" w:pos="2552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F2BA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220.05pt;margin-top:-25.75pt;width:309.75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" filled="f" stroked="f" strokeweight=".5pt">
              <v:textbox>
                <w:txbxContent>
                  <w:p w14:paraId="3F65E690" w14:textId="77777777" w:rsidR="00D5124E" w:rsidRDefault="000331BD">
                    <w:pPr>
                      <w:tabs>
                        <w:tab w:val="right" w:pos="1985"/>
                        <w:tab w:val="left" w:pos="6379"/>
                      </w:tabs>
                      <w:jc w:val="right"/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</w:pPr>
                    <w:proofErr w:type="spellStart"/>
                    <w:r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  <w:t>Croxby</w:t>
                    </w:r>
                    <w:proofErr w:type="spellEnd"/>
                    <w:r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  <w:t xml:space="preserve"> Primary Academy</w:t>
                    </w:r>
                  </w:p>
                  <w:p w14:paraId="434AF88E" w14:textId="5DA75654" w:rsidR="00D5124E" w:rsidRDefault="00B75C06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Sassoon Primary" w:hAnsi="Sassoon Primary"/>
                        <w:b/>
                        <w:color w:val="AF1917"/>
                      </w:rPr>
                    </w:pP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                             </w:t>
                    </w:r>
                    <w:r w:rsidR="000331BD">
                      <w:rPr>
                        <w:rFonts w:ascii="Sassoon Primary" w:hAnsi="Sassoon Primary"/>
                        <w:b/>
                        <w:color w:val="AF1917"/>
                      </w:rPr>
                      <w:t>Year 3: Back to the 80s! Medium Term Plan</w:t>
                    </w:r>
                  </w:p>
                  <w:p w14:paraId="2E2E3C0D" w14:textId="0E927E63" w:rsidR="00D5124E" w:rsidRDefault="00B75C06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Sassoon Primary" w:hAnsi="Sassoon Primary"/>
                        <w:b/>
                        <w:color w:val="AF1917"/>
                      </w:rPr>
                    </w:pP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                         </w:t>
                    </w:r>
                    <w:r w:rsidR="000331BD">
                      <w:rPr>
                        <w:rFonts w:ascii="Sassoon Primary" w:hAnsi="Sassoon Primary"/>
                        <w:b/>
                        <w:color w:val="AF1917"/>
                      </w:rPr>
                      <w:t>Knowledge Acquisition – 2 weeks and 1 week</w:t>
                    </w:r>
                  </w:p>
                  <w:p w14:paraId="3EC277BE" w14:textId="4F37D85D" w:rsidR="00D5124E" w:rsidRDefault="00B75C06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Sassoon Primary" w:hAnsi="Sassoon Primary"/>
                        <w:b/>
                        <w:color w:val="AF1917"/>
                      </w:rPr>
                    </w:pP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                         </w:t>
                    </w:r>
                    <w:r w:rsidR="000331BD">
                      <w:rPr>
                        <w:rFonts w:ascii="Sassoon Primary" w:hAnsi="Sassoon Primary"/>
                        <w:b/>
                        <w:color w:val="AF1917"/>
                      </w:rPr>
                      <w:t>Knowledge Application – 2 weeks (x3)</w:t>
                    </w:r>
                  </w:p>
                  <w:p w14:paraId="457896A1" w14:textId="77777777" w:rsidR="00D5124E" w:rsidRDefault="00D5124E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b/>
                        <w:color w:val="AF1917"/>
                        <w:sz w:val="28"/>
                        <w:szCs w:val="28"/>
                      </w:rPr>
                    </w:pPr>
                  </w:p>
                  <w:p w14:paraId="3E3779D4" w14:textId="77777777" w:rsidR="00D5124E" w:rsidRDefault="00D5124E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b/>
                        <w:color w:val="AF1917"/>
                        <w:sz w:val="28"/>
                        <w:szCs w:val="28"/>
                      </w:rPr>
                    </w:pPr>
                  </w:p>
                  <w:p w14:paraId="71497D99" w14:textId="77777777" w:rsidR="00D5124E" w:rsidRDefault="00D5124E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8"/>
                        <w:szCs w:val="28"/>
                      </w:rPr>
                    </w:pPr>
                  </w:p>
                  <w:p w14:paraId="2B6450A4" w14:textId="77777777" w:rsidR="00D5124E" w:rsidRDefault="00D5124E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14:paraId="4276795F" w14:textId="77777777" w:rsidR="00D5124E" w:rsidRDefault="00D5124E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14:paraId="561B0A87" w14:textId="77777777" w:rsidR="00D5124E" w:rsidRDefault="00D5124E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14:paraId="666FAECA" w14:textId="77777777" w:rsidR="00D5124E" w:rsidRDefault="00D5124E">
                    <w:pPr>
                      <w:tabs>
                        <w:tab w:val="right" w:pos="2552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5CE2A497" wp14:editId="7DD10AA5">
          <wp:simplePos x="0" y="0"/>
          <wp:positionH relativeFrom="column">
            <wp:posOffset>-428625</wp:posOffset>
          </wp:positionH>
          <wp:positionV relativeFrom="paragraph">
            <wp:posOffset>-373380</wp:posOffset>
          </wp:positionV>
          <wp:extent cx="928370" cy="1151890"/>
          <wp:effectExtent l="0" t="0" r="508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xby Shield - Navy - HighR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78" r="22666"/>
                  <a:stretch/>
                </pic:blipFill>
                <pic:spPr bwMode="auto">
                  <a:xfrm>
                    <a:off x="0" y="0"/>
                    <a:ext cx="9283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7925B52" wp14:editId="24C62A8A">
              <wp:simplePos x="0" y="0"/>
              <wp:positionH relativeFrom="column">
                <wp:posOffset>565785</wp:posOffset>
              </wp:positionH>
              <wp:positionV relativeFrom="paragraph">
                <wp:posOffset>663575</wp:posOffset>
              </wp:positionV>
              <wp:extent cx="62865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rgbClr val="AF19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31040A6" id="Straight Connector 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52.25pt" to="539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" strokecolor="#af1917" strokeweight=".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15AAA20" wp14:editId="6E3D7E17">
              <wp:simplePos x="0" y="0"/>
              <wp:positionH relativeFrom="column">
                <wp:posOffset>552450</wp:posOffset>
              </wp:positionH>
              <wp:positionV relativeFrom="paragraph">
                <wp:posOffset>734060</wp:posOffset>
              </wp:positionV>
              <wp:extent cx="6286500" cy="45085"/>
              <wp:effectExtent l="0" t="0" r="19050" b="1206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45085"/>
                      </a:xfrm>
                      <a:prstGeom prst="rect">
                        <a:avLst/>
                      </a:prstGeom>
                      <a:solidFill>
                        <a:srgbClr val="232955"/>
                      </a:solidFill>
                      <a:ln>
                        <a:solidFill>
                          <a:srgbClr val="23295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CD5EB2B" id="Rectangle 5" o:spid="_x0000_s1026" style="position:absolute;margin-left:43.5pt;margin-top:57.8pt;width:495pt;height:3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" fillcolor="#232955" strokecolor="#232955" strokeweight="1pt"/>
          </w:pict>
        </mc:Fallback>
      </mc:AlternateContent>
    </w:r>
    <w:bookmarkEnd w:id="2"/>
    <w:bookmarkEnd w:id="3"/>
    <w:bookmarkEnd w:id="4"/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919B4"/>
    <w:multiLevelType w:val="hybridMultilevel"/>
    <w:tmpl w:val="F1C6F38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665A1"/>
    <w:multiLevelType w:val="hybridMultilevel"/>
    <w:tmpl w:val="53FA1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4E"/>
    <w:rsid w:val="000331BD"/>
    <w:rsid w:val="000B0B11"/>
    <w:rsid w:val="001F632A"/>
    <w:rsid w:val="00224FD2"/>
    <w:rsid w:val="00244105"/>
    <w:rsid w:val="004B4853"/>
    <w:rsid w:val="006155CF"/>
    <w:rsid w:val="007F18B1"/>
    <w:rsid w:val="00902E50"/>
    <w:rsid w:val="00994198"/>
    <w:rsid w:val="00B041C2"/>
    <w:rsid w:val="00B457C4"/>
    <w:rsid w:val="00B75C06"/>
    <w:rsid w:val="00BA7F2C"/>
    <w:rsid w:val="00D5124E"/>
    <w:rsid w:val="00D665FE"/>
    <w:rsid w:val="00E91FA8"/>
    <w:rsid w:val="00EB0159"/>
    <w:rsid w:val="00F7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86A3230"/>
  <w15:chartTrackingRefBased/>
  <w15:docId w15:val="{DC6571A3-BED5-43CC-945E-9D61B7AA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normaltextrun">
    <w:name w:val="normaltextrun"/>
    <w:basedOn w:val="DefaultParagraphFont"/>
  </w:style>
  <w:style w:type="character" w:styleId="Strong">
    <w:name w:val="Strong"/>
    <w:uiPriority w:val="22"/>
    <w:qFormat/>
    <w:rPr>
      <w:b/>
      <w:bCs/>
    </w:rPr>
  </w:style>
  <w:style w:type="table" w:customStyle="1" w:styleId="TableGrid0">
    <w:name w:val="TableGrid"/>
    <w:rPr>
      <w:rFonts w:asciiTheme="minorHAnsi" w:eastAsiaTheme="minorEastAsia" w:hAnsiTheme="minorHAnsi" w:cstheme="minorBidi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Greenley</dc:creator>
  <cp:keywords/>
  <dc:description/>
  <cp:lastModifiedBy>Kerry Mason</cp:lastModifiedBy>
  <cp:revision>13</cp:revision>
  <cp:lastPrinted>2019-03-20T13:50:00Z</cp:lastPrinted>
  <dcterms:created xsi:type="dcterms:W3CDTF">2019-05-15T19:22:00Z</dcterms:created>
  <dcterms:modified xsi:type="dcterms:W3CDTF">2019-09-16T15:16:00Z</dcterms:modified>
</cp:coreProperties>
</file>